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CCE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-619" w:leftChars="-295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附件1：</w:t>
      </w:r>
    </w:p>
    <w:p w14:paraId="458D59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-619" w:leftChars="-295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2023-2024年度海南省律师行业公益典型案例申报表</w:t>
      </w:r>
    </w:p>
    <w:bookmarkEnd w:id="0"/>
    <w:p w14:paraId="53EA19E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-619" w:leftChars="-295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tbl>
      <w:tblPr>
        <w:tblStyle w:val="3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2"/>
        <w:gridCol w:w="3136"/>
        <w:gridCol w:w="1742"/>
        <w:gridCol w:w="2638"/>
      </w:tblGrid>
      <w:tr w14:paraId="05EB9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132" w:type="dxa"/>
            <w:noWrap w:val="0"/>
            <w:vAlign w:val="center"/>
          </w:tcPr>
          <w:p w14:paraId="34BAD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律师事务所名称</w:t>
            </w:r>
          </w:p>
        </w:tc>
        <w:tc>
          <w:tcPr>
            <w:tcW w:w="3136" w:type="dxa"/>
            <w:noWrap w:val="0"/>
            <w:vAlign w:val="center"/>
          </w:tcPr>
          <w:p w14:paraId="41FE1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742" w:type="dxa"/>
            <w:noWrap w:val="0"/>
            <w:vAlign w:val="center"/>
          </w:tcPr>
          <w:p w14:paraId="34B9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律师姓名</w:t>
            </w:r>
          </w:p>
          <w:p w14:paraId="5FAA1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（团队名称）</w:t>
            </w:r>
          </w:p>
        </w:tc>
        <w:tc>
          <w:tcPr>
            <w:tcW w:w="2638" w:type="dxa"/>
            <w:noWrap w:val="0"/>
            <w:vAlign w:val="center"/>
          </w:tcPr>
          <w:p w14:paraId="7FDCA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69F38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32" w:type="dxa"/>
            <w:noWrap w:val="0"/>
            <w:vAlign w:val="center"/>
          </w:tcPr>
          <w:p w14:paraId="10C34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公益法律服务</w:t>
            </w:r>
          </w:p>
          <w:p w14:paraId="5E61E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名  称</w:t>
            </w:r>
          </w:p>
        </w:tc>
        <w:tc>
          <w:tcPr>
            <w:tcW w:w="7516" w:type="dxa"/>
            <w:gridSpan w:val="3"/>
            <w:noWrap w:val="0"/>
            <w:vAlign w:val="center"/>
          </w:tcPr>
          <w:p w14:paraId="3BFB6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590CA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32" w:type="dxa"/>
            <w:noWrap w:val="0"/>
            <w:vAlign w:val="center"/>
          </w:tcPr>
          <w:p w14:paraId="06683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公益法律服务</w:t>
            </w:r>
          </w:p>
          <w:p w14:paraId="55863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办理期间</w:t>
            </w:r>
          </w:p>
        </w:tc>
        <w:tc>
          <w:tcPr>
            <w:tcW w:w="3136" w:type="dxa"/>
            <w:noWrap w:val="0"/>
            <w:vAlign w:val="center"/>
          </w:tcPr>
          <w:p w14:paraId="24830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742" w:type="dxa"/>
            <w:noWrap w:val="0"/>
            <w:vAlign w:val="center"/>
          </w:tcPr>
          <w:p w14:paraId="21A64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公益法律服务类  型</w:t>
            </w:r>
          </w:p>
        </w:tc>
        <w:tc>
          <w:tcPr>
            <w:tcW w:w="2638" w:type="dxa"/>
            <w:noWrap w:val="0"/>
            <w:vAlign w:val="center"/>
          </w:tcPr>
          <w:p w14:paraId="5CF85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 w14:paraId="0414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  <w:jc w:val="center"/>
        </w:trPr>
        <w:tc>
          <w:tcPr>
            <w:tcW w:w="2132" w:type="dxa"/>
            <w:noWrap w:val="0"/>
            <w:vAlign w:val="center"/>
          </w:tcPr>
          <w:p w14:paraId="2EA6B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案例背景</w:t>
            </w:r>
          </w:p>
          <w:p w14:paraId="0F51B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</w:p>
          <w:p w14:paraId="75DB1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基本情况</w:t>
            </w:r>
          </w:p>
        </w:tc>
        <w:tc>
          <w:tcPr>
            <w:tcW w:w="7516" w:type="dxa"/>
            <w:gridSpan w:val="3"/>
            <w:noWrap w:val="0"/>
            <w:vAlign w:val="center"/>
          </w:tcPr>
          <w:p w14:paraId="22B70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175EE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48D95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717A1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4D1BA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73301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13ED3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747D9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44832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408F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2132" w:type="dxa"/>
            <w:noWrap w:val="0"/>
            <w:vAlign w:val="center"/>
          </w:tcPr>
          <w:p w14:paraId="06827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办理情况</w:t>
            </w:r>
          </w:p>
          <w:p w14:paraId="4ED4C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</w:p>
          <w:p w14:paraId="24AC1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取得成果</w:t>
            </w:r>
          </w:p>
        </w:tc>
        <w:tc>
          <w:tcPr>
            <w:tcW w:w="7516" w:type="dxa"/>
            <w:gridSpan w:val="3"/>
            <w:noWrap w:val="0"/>
            <w:vAlign w:val="center"/>
          </w:tcPr>
          <w:p w14:paraId="399CB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2039E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27EFA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5D77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32988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01EAF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  <w:p w14:paraId="0EB1A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28E89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2132" w:type="dxa"/>
            <w:noWrap w:val="0"/>
            <w:vAlign w:val="center"/>
          </w:tcPr>
          <w:p w14:paraId="02D6B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其他说明</w:t>
            </w:r>
          </w:p>
        </w:tc>
        <w:tc>
          <w:tcPr>
            <w:tcW w:w="7516" w:type="dxa"/>
            <w:gridSpan w:val="3"/>
            <w:noWrap w:val="0"/>
            <w:vAlign w:val="center"/>
          </w:tcPr>
          <w:p w14:paraId="10756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</w:tbl>
    <w:p w14:paraId="1AEC9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宋体" w:hAnsi="宋体" w:cs="Times New Roman"/>
          <w:sz w:val="24"/>
          <w:lang w:val="en-US" w:eastAsia="zh-CN"/>
        </w:rPr>
      </w:pPr>
      <w:r>
        <w:rPr>
          <w:rFonts w:hint="eastAsia" w:ascii="宋体" w:hAnsi="宋体" w:cs="Times New Roman"/>
          <w:sz w:val="24"/>
          <w:lang w:val="en-US" w:eastAsia="zh-CN"/>
        </w:rPr>
        <w:t>注：可附表说明，也可提供相关说明材料（可附相关相片和报道等），报送至指定邮箱（hnla2807@126.com）</w:t>
      </w:r>
    </w:p>
    <w:p w14:paraId="172C8D75"/>
    <w:sectPr>
      <w:footerReference r:id="rId3" w:type="default"/>
      <w:pgSz w:w="11906" w:h="16838"/>
      <w:pgMar w:top="1440" w:right="1803" w:bottom="1440" w:left="1803" w:header="708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99FC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40607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40607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16E8D"/>
    <w:rsid w:val="41757723"/>
    <w:rsid w:val="5271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2025-02-28T07:36:00Z</dcterms:created>
  <dc:creator>Olivia-jing</dc:creator>
  <cp:lastModifiedBy>Olivia-jing</cp:lastModifiedBy>
  <dcterms:modified xsi:type="dcterms:W3CDTF">2025-02-28T07:36:30Z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6657716FE880443AAA674457BC28642B_11</vt:lpwstr>
  </property>
  <property fmtid="{D5CDD505-2E9C-101B-9397-08002B2CF9AE}" pid="4" name="KSOTemplateDocerSaveRecord">
    <vt:lpwstr>eyJoZGlkIjoiMGM1YzQ1M2M5Zjg4OTJiNzBiNDliNWUyN2U2Zjk0MDAiLCJ1c2VySWQiOiIyNTM2MjAwODIifQ==</vt:lpwstr>
  </property>
</Properties>
</file>